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37598907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2D0452">
        <w:rPr>
          <w:b/>
          <w:bCs/>
          <w:sz w:val="20"/>
        </w:rPr>
        <w:t>2024/29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proofErr w:type="gram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proofErr w:type="gram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  <w:gridCol w:w="3196"/>
      </w:tblGrid>
      <w:tr w:rsidR="005253F3" w:rsidRPr="00D018C3" w14:paraId="4DFB3757" w14:textId="77777777" w:rsidTr="000F2C9C">
        <w:tc>
          <w:tcPr>
            <w:tcW w:w="3289" w:type="dxa"/>
          </w:tcPr>
          <w:p w14:paraId="7104C5A1" w14:textId="18F8AD3F" w:rsidR="005253F3" w:rsidRPr="00D018C3" w:rsidRDefault="00DA350B" w:rsidP="00E8544B">
            <w:pPr>
              <w:rPr>
                <w:sz w:val="20"/>
              </w:rPr>
            </w:pPr>
            <w:proofErr w:type="spellStart"/>
            <w:r w:rsidRPr="00DA350B">
              <w:rPr>
                <w:sz w:val="20"/>
              </w:rPr>
              <w:t>Renlog</w:t>
            </w:r>
            <w:proofErr w:type="spellEnd"/>
            <w:r w:rsidRPr="00DA350B">
              <w:rPr>
                <w:sz w:val="20"/>
              </w:rPr>
              <w:t xml:space="preserve"> Eesti OÜ</w:t>
            </w:r>
          </w:p>
        </w:tc>
        <w:tc>
          <w:tcPr>
            <w:tcW w:w="3544" w:type="dxa"/>
          </w:tcPr>
          <w:p w14:paraId="5F1EAB18" w14:textId="03748DE6" w:rsidR="005253F3" w:rsidRPr="00D018C3" w:rsidRDefault="00411859" w:rsidP="00836379">
            <w:pPr>
              <w:rPr>
                <w:bCs/>
                <w:sz w:val="20"/>
              </w:rPr>
            </w:pPr>
            <w:r w:rsidRPr="00D018C3">
              <w:rPr>
                <w:sz w:val="20"/>
              </w:rPr>
              <w:t>Registrikood</w:t>
            </w:r>
            <w:r w:rsidRPr="0041185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DA350B" w:rsidRPr="00DA350B">
              <w:rPr>
                <w:sz w:val="20"/>
              </w:rPr>
              <w:t>12023116</w:t>
            </w:r>
            <w:r w:rsidR="004127F5" w:rsidRPr="00D018C3">
              <w:rPr>
                <w:noProof/>
                <w:color w:val="000000"/>
                <w:sz w:val="20"/>
              </w:rPr>
              <w:br/>
            </w:r>
            <w:r w:rsidR="00DA350B" w:rsidRPr="00DA350B">
              <w:rPr>
                <w:bCs/>
                <w:sz w:val="20"/>
              </w:rPr>
              <w:t xml:space="preserve">Seedri talu Lääniste küla </w:t>
            </w:r>
            <w:proofErr w:type="spellStart"/>
            <w:r w:rsidR="00DA350B" w:rsidRPr="00DA350B">
              <w:rPr>
                <w:bCs/>
                <w:sz w:val="20"/>
              </w:rPr>
              <w:t>Kastre</w:t>
            </w:r>
            <w:proofErr w:type="spellEnd"/>
            <w:r w:rsidR="00DA350B" w:rsidRPr="00DA350B">
              <w:rPr>
                <w:bCs/>
                <w:sz w:val="20"/>
              </w:rPr>
              <w:t xml:space="preserve"> vald 62411 Tartumaa</w:t>
            </w:r>
          </w:p>
        </w:tc>
        <w:tc>
          <w:tcPr>
            <w:tcW w:w="3196" w:type="dxa"/>
          </w:tcPr>
          <w:p w14:paraId="3696B06E" w14:textId="5C002BB6" w:rsidR="005253F3" w:rsidRPr="00D018C3" w:rsidRDefault="005253F3" w:rsidP="00E8544B">
            <w:pPr>
              <w:rPr>
                <w:bCs/>
                <w:sz w:val="20"/>
              </w:rPr>
            </w:pPr>
          </w:p>
        </w:tc>
      </w:tr>
      <w:tr w:rsidR="00836379" w:rsidRPr="00D018C3" w14:paraId="7F7BAED8" w14:textId="77777777" w:rsidTr="000F2C9C">
        <w:tc>
          <w:tcPr>
            <w:tcW w:w="3289" w:type="dxa"/>
          </w:tcPr>
          <w:p w14:paraId="3986D41B" w14:textId="77777777" w:rsidR="00836379" w:rsidRPr="00D018C3" w:rsidRDefault="00836379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544" w:type="dxa"/>
          </w:tcPr>
          <w:p w14:paraId="520C4978" w14:textId="6B0F056B" w:rsidR="00836379" w:rsidRPr="00D018C3" w:rsidRDefault="00411859" w:rsidP="00DA350B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Juhatuse liige </w:t>
            </w:r>
            <w:r w:rsidR="00DA350B">
              <w:rPr>
                <w:sz w:val="20"/>
              </w:rPr>
              <w:t>Argo Teral</w:t>
            </w:r>
          </w:p>
        </w:tc>
        <w:tc>
          <w:tcPr>
            <w:tcW w:w="3196" w:type="dxa"/>
          </w:tcPr>
          <w:p w14:paraId="3C6B67D8" w14:textId="4165D13C" w:rsidR="00836379" w:rsidRPr="005216E4" w:rsidRDefault="00836379" w:rsidP="00E8544B">
            <w:pPr>
              <w:rPr>
                <w:bCs/>
                <w:sz w:val="20"/>
              </w:rPr>
            </w:pPr>
            <w:r w:rsidRPr="005216E4">
              <w:rPr>
                <w:noProof/>
                <w:color w:val="000000"/>
                <w:sz w:val="20"/>
              </w:rPr>
              <w:t xml:space="preserve">Tel </w:t>
            </w:r>
            <w:r w:rsidR="00DA350B" w:rsidRPr="005216E4">
              <w:rPr>
                <w:sz w:val="20"/>
              </w:rPr>
              <w:t>5174303</w:t>
            </w:r>
            <w:r w:rsidRPr="005216E4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3" w:history="1">
              <w:r w:rsidR="00DA350B" w:rsidRPr="005216E4">
                <w:rPr>
                  <w:rStyle w:val="Hyperlink"/>
                  <w:sz w:val="20"/>
                </w:rPr>
                <w:t>argo@renlog.ee</w:t>
              </w:r>
            </w:hyperlink>
            <w:r w:rsidR="00DA350B" w:rsidRPr="005216E4">
              <w:rPr>
                <w:sz w:val="20"/>
              </w:rPr>
              <w:t xml:space="preserve"> </w:t>
            </w:r>
          </w:p>
        </w:tc>
      </w:tr>
      <w:tr w:rsidR="00836379" w:rsidRPr="00D018C3" w14:paraId="6EC5CC10" w14:textId="77777777" w:rsidTr="000F2C9C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836379" w:rsidRPr="00D018C3" w:rsidRDefault="00836379" w:rsidP="008B5D7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="008B5D77"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lastRenderedPageBreak/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</w:t>
      </w:r>
      <w:proofErr w:type="spellStart"/>
      <w:r w:rsidR="005253F3" w:rsidRPr="00D018C3">
        <w:rPr>
          <w:sz w:val="20"/>
        </w:rPr>
        <w:t>üleantava</w:t>
      </w:r>
      <w:proofErr w:type="spellEnd"/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8B5D77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5F8D9F2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57209388" w14:textId="77777777" w:rsidR="008B5D77" w:rsidRPr="00C779E1" w:rsidRDefault="00993DC6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="008B5D77" w:rsidRPr="0063689C">
                <w:rPr>
                  <w:rStyle w:val="Hyperlink"/>
                  <w:sz w:val="20"/>
                </w:rPr>
                <w:t>aktid.kirde@rmk.ee</w:t>
              </w:r>
            </w:hyperlink>
            <w:r w:rsidR="008B5D77">
              <w:rPr>
                <w:sz w:val="20"/>
              </w:rPr>
              <w:t xml:space="preserve"> </w:t>
            </w:r>
            <w:r w:rsidR="008B5D77" w:rsidRPr="00C779E1">
              <w:rPr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100A84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74CC80B0" w:rsidR="00100A84" w:rsidRPr="00C779E1" w:rsidRDefault="005216E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Argo Teral</w:t>
            </w:r>
          </w:p>
        </w:tc>
        <w:tc>
          <w:tcPr>
            <w:tcW w:w="3109" w:type="pct"/>
            <w:shd w:val="clear" w:color="auto" w:fill="auto"/>
          </w:tcPr>
          <w:p w14:paraId="3B98A5CC" w14:textId="1EBD46B8" w:rsidR="00100A84" w:rsidRPr="00C779E1" w:rsidRDefault="005216E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5216E4">
              <w:rPr>
                <w:sz w:val="20"/>
              </w:rPr>
              <w:t>5174303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100A84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5CD31C6B" w:rsidR="00100A84" w:rsidRPr="00C779E1" w:rsidRDefault="005216E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Argo Teral</w:t>
            </w:r>
          </w:p>
        </w:tc>
        <w:tc>
          <w:tcPr>
            <w:tcW w:w="1798" w:type="pct"/>
            <w:shd w:val="clear" w:color="auto" w:fill="auto"/>
          </w:tcPr>
          <w:p w14:paraId="13BDFED5" w14:textId="0456E740" w:rsidR="00100A84" w:rsidRPr="00C779E1" w:rsidRDefault="005216E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5216E4">
              <w:rPr>
                <w:sz w:val="20"/>
              </w:rPr>
              <w:t>5174303</w:t>
            </w:r>
          </w:p>
        </w:tc>
        <w:tc>
          <w:tcPr>
            <w:tcW w:w="2109" w:type="pct"/>
            <w:shd w:val="clear" w:color="auto" w:fill="auto"/>
          </w:tcPr>
          <w:p w14:paraId="7AE5DF02" w14:textId="34710862" w:rsidR="00100A84" w:rsidRPr="00C779E1" w:rsidRDefault="005216E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Pr="005216E4">
                <w:rPr>
                  <w:rStyle w:val="Hyperlink"/>
                  <w:sz w:val="20"/>
                </w:rPr>
                <w:t>argo@renlog.ee</w:t>
              </w:r>
            </w:hyperlink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547C2A79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3A765254" w14:textId="00E3BB34" w:rsidR="00993DC6" w:rsidRPr="00D018C3" w:rsidRDefault="00993DC6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  <w:bookmarkStart w:id="3" w:name="_GoBack"/>
            <w:bookmarkEnd w:id="3"/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61872575" w:rsidR="00151D79" w:rsidRPr="005216E4" w:rsidRDefault="00D4333E" w:rsidP="005216E4">
      <w:pPr>
        <w:pStyle w:val="Pealkiri21"/>
        <w:numPr>
          <w:ilvl w:val="1"/>
          <w:numId w:val="32"/>
        </w:numPr>
        <w:rPr>
          <w:sz w:val="20"/>
        </w:rPr>
      </w:pPr>
      <w:r w:rsidRPr="005216E4">
        <w:rPr>
          <w:sz w:val="20"/>
        </w:rPr>
        <w:t>Müüja</w:t>
      </w:r>
      <w:r w:rsidR="005253F3" w:rsidRPr="005216E4">
        <w:rPr>
          <w:sz w:val="20"/>
        </w:rPr>
        <w:t xml:space="preserve"> esitab </w:t>
      </w:r>
      <w:r w:rsidR="00151D79" w:rsidRPr="005216E4">
        <w:rPr>
          <w:sz w:val="20"/>
        </w:rPr>
        <w:t xml:space="preserve">ettemaksu laekumisel </w:t>
      </w:r>
      <w:r w:rsidR="005253F3" w:rsidRPr="005216E4">
        <w:rPr>
          <w:sz w:val="20"/>
        </w:rPr>
        <w:t xml:space="preserve">arved </w:t>
      </w:r>
      <w:r w:rsidR="0094376B" w:rsidRPr="005216E4">
        <w:rPr>
          <w:sz w:val="20"/>
        </w:rPr>
        <w:t>m</w:t>
      </w:r>
      <w:r w:rsidRPr="005216E4">
        <w:rPr>
          <w:sz w:val="20"/>
        </w:rPr>
        <w:t>etsamaterjal</w:t>
      </w:r>
      <w:r w:rsidR="005253F3" w:rsidRPr="005216E4">
        <w:rPr>
          <w:sz w:val="20"/>
        </w:rPr>
        <w:t xml:space="preserve">i eest elektrooniliselt e-posti aadressile: </w:t>
      </w:r>
      <w:hyperlink r:id="rId16" w:history="1">
        <w:r w:rsidR="005216E4" w:rsidRPr="005216E4">
          <w:rPr>
            <w:rStyle w:val="Hyperlink"/>
            <w:sz w:val="20"/>
          </w:rPr>
          <w:t>argo@renlog.ee</w:t>
        </w:r>
      </w:hyperlink>
      <w:r w:rsidR="005216E4"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59A0A34F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8B5D77">
        <w:rPr>
          <w:sz w:val="20"/>
        </w:rPr>
        <w:t>09.01.2024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70B582B6" w:rsidR="004623EE" w:rsidRPr="00D018C3" w:rsidRDefault="005216E4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z w:val="20"/>
              </w:rPr>
              <w:t>Argo Teral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0B64EB08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DC6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17"/>
  </w:num>
  <w:num w:numId="14">
    <w:abstractNumId w:val="8"/>
  </w:num>
  <w:num w:numId="15">
    <w:abstractNumId w:val="4"/>
  </w:num>
  <w:num w:numId="16">
    <w:abstractNumId w:val="17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2C9C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0452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9F4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16E4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3D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350B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rgo@renlog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rgo@renlog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go@renlog.ee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irde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A81A70C5EB394A5F81C993B183142563">
    <w:name w:val="A81A70C5EB394A5F81C993B183142563"/>
  </w:style>
  <w:style w:type="paragraph" w:customStyle="1" w:styleId="B32CA5BF7BB14798A14775B4A2318903">
    <w:name w:val="B32CA5BF7BB14798A14775B4A231890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F320B38DBEF44338A45B2C30980475A7">
    <w:name w:val="F320B38DBEF44338A45B2C30980475A7"/>
    <w:rsid w:val="008B100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55BC1-6A9F-4682-8323-4E571F94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31</TotalTime>
  <Pages>3</Pages>
  <Words>1220</Words>
  <Characters>7076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8280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6</cp:revision>
  <cp:lastPrinted>2011-09-19T08:13:00Z</cp:lastPrinted>
  <dcterms:created xsi:type="dcterms:W3CDTF">2024-01-11T07:41:00Z</dcterms:created>
  <dcterms:modified xsi:type="dcterms:W3CDTF">2024-01-11T08:59:00Z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